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AAE1" w14:textId="2871123F" w:rsidR="006A405C" w:rsidRDefault="00000000" w:rsidP="00BE1DEC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 основу 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Одлуке о </w:t>
      </w:r>
      <w:r w:rsidR="00182554">
        <w:rPr>
          <w:rFonts w:ascii="Arial" w:hAnsi="Arial" w:cs="Arial"/>
          <w:sz w:val="24"/>
          <w:szCs w:val="24"/>
          <w:lang w:val="sr-Cyrl-RS"/>
        </w:rPr>
        <w:t>трећој</w:t>
      </w:r>
      <w:r w:rsidR="001B201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продаји </w:t>
      </w:r>
      <w:r w:rsidR="00027E0F" w:rsidRPr="00027E0F">
        <w:rPr>
          <w:rFonts w:ascii="Arial" w:hAnsi="Arial" w:cs="Arial"/>
          <w:sz w:val="24"/>
          <w:szCs w:val="24"/>
          <w:lang w:val="sr-Cyrl-RS"/>
        </w:rPr>
        <w:t>безвредног документарног материјала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дел. </w:t>
      </w:r>
      <w:r w:rsidR="00DF3DE8">
        <w:rPr>
          <w:rFonts w:ascii="Arial" w:hAnsi="Arial" w:cs="Arial"/>
          <w:sz w:val="24"/>
          <w:szCs w:val="24"/>
          <w:lang w:val="sr-Cyrl-RS"/>
        </w:rPr>
        <w:t>Б</w:t>
      </w:r>
      <w:r w:rsidR="00027E0F">
        <w:rPr>
          <w:rFonts w:ascii="Arial" w:hAnsi="Arial" w:cs="Arial"/>
          <w:sz w:val="24"/>
          <w:szCs w:val="24"/>
          <w:lang w:val="sr-Cyrl-RS"/>
        </w:rPr>
        <w:t>р</w:t>
      </w:r>
      <w:r w:rsidR="00DF3DE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82554">
        <w:rPr>
          <w:rFonts w:ascii="Arial" w:hAnsi="Arial" w:cs="Arial"/>
          <w:sz w:val="24"/>
          <w:szCs w:val="24"/>
          <w:lang w:val="sr-Cyrl-RS"/>
        </w:rPr>
        <w:t>664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182554">
        <w:rPr>
          <w:rFonts w:ascii="Arial" w:hAnsi="Arial" w:cs="Arial"/>
          <w:sz w:val="24"/>
          <w:szCs w:val="24"/>
          <w:lang w:val="sr-Cyrl-RS"/>
        </w:rPr>
        <w:t>23</w:t>
      </w:r>
      <w:r w:rsidR="001B2014">
        <w:rPr>
          <w:rFonts w:ascii="Arial" w:hAnsi="Arial" w:cs="Arial"/>
          <w:sz w:val="24"/>
          <w:szCs w:val="24"/>
          <w:lang w:val="sr-Cyrl-RS"/>
        </w:rPr>
        <w:t>.4</w:t>
      </w:r>
      <w:r w:rsidR="00DF3DE8">
        <w:rPr>
          <w:rFonts w:ascii="Arial" w:hAnsi="Arial" w:cs="Arial"/>
          <w:sz w:val="24"/>
          <w:szCs w:val="24"/>
          <w:lang w:val="sr-Cyrl-RS"/>
        </w:rPr>
        <w:t>.2026.</w:t>
      </w:r>
      <w:r w:rsidR="001B2014">
        <w:rPr>
          <w:rFonts w:ascii="Arial" w:hAnsi="Arial" w:cs="Arial"/>
          <w:sz w:val="24"/>
          <w:szCs w:val="24"/>
          <w:lang w:val="sr-Cyrl-RS"/>
        </w:rPr>
        <w:t>године,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bookmarkStart w:id="0" w:name="_Hlk206756765"/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објављује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 се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14:paraId="47C477D8" w14:textId="77777777" w:rsidR="006A405C" w:rsidRDefault="006A405C" w:rsidP="00BE1DEC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62AEE4F2" w14:textId="77777777" w:rsidR="00203B64" w:rsidRPr="00203B64" w:rsidRDefault="00203B64" w:rsidP="00203B64">
      <w:pPr>
        <w:widowControl/>
        <w:shd w:val="clear" w:color="auto" w:fill="FFFFFF"/>
        <w:autoSpaceDE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sr-Latn-RS" w:eastAsia="sr-Latn-RS"/>
        </w:rPr>
      </w:pPr>
      <w:r w:rsidRPr="00203B64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sr-Latn-RS" w:eastAsia="sr-Latn-RS"/>
        </w:rPr>
        <w:t>ПОЗИВ ЗА ПРИКУПЉАЊЕ ПИСМЕНИХ ПОНУДА</w:t>
      </w:r>
      <w:r w:rsidRPr="00203B6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sr-Latn-RS" w:eastAsia="sr-Latn-RS"/>
        </w:rPr>
        <w:br/>
      </w:r>
      <w:r w:rsidRPr="00203B64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sr-Latn-RS" w:eastAsia="sr-Latn-RS"/>
        </w:rPr>
        <w:t>ЗА ОТКУП ОТПАДНОГ ПАПИРА</w:t>
      </w:r>
    </w:p>
    <w:p w14:paraId="6A920C93" w14:textId="77777777" w:rsidR="00203B64" w:rsidRPr="00203B64" w:rsidRDefault="00203B64" w:rsidP="00203B64">
      <w:pPr>
        <w:widowControl/>
        <w:shd w:val="clear" w:color="auto" w:fill="FFFFFF"/>
        <w:autoSpaceDE/>
        <w:jc w:val="center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sr-Latn-RS" w:eastAsia="sr-Latn-RS"/>
        </w:rPr>
      </w:pPr>
      <w:r w:rsidRPr="00203B6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sr-Latn-RS" w:eastAsia="sr-Latn-RS"/>
        </w:rPr>
        <w:t xml:space="preserve"> </w:t>
      </w:r>
    </w:p>
    <w:p w14:paraId="12170020" w14:textId="77777777" w:rsidR="00CF14D5" w:rsidRDefault="00CF14D5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Latn-RS"/>
        </w:rPr>
      </w:pPr>
    </w:p>
    <w:p w14:paraId="2540B14F" w14:textId="0472F56A" w:rsidR="007E1F33" w:rsidRPr="00F074D6" w:rsidRDefault="007E1F33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F074D6">
        <w:rPr>
          <w:rFonts w:ascii="Arial" w:hAnsi="Arial" w:cs="Arial"/>
          <w:b/>
          <w:bCs/>
          <w:sz w:val="24"/>
          <w:szCs w:val="24"/>
          <w:lang w:val="sr-Cyrl-RS"/>
        </w:rPr>
        <w:t>Предмет</w:t>
      </w:r>
      <w:r w:rsidR="004004EE" w:rsidRPr="00F074D6">
        <w:rPr>
          <w:rFonts w:ascii="Arial" w:hAnsi="Arial" w:cs="Arial"/>
          <w:b/>
          <w:bCs/>
          <w:sz w:val="24"/>
          <w:szCs w:val="24"/>
          <w:lang w:val="sr-Cyrl-RS"/>
        </w:rPr>
        <w:t>:</w:t>
      </w:r>
      <w:r w:rsidRPr="00F074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Позив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прикупљање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откуп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4004EE" w:rsidRPr="00F074D6">
        <w:rPr>
          <w:rFonts w:ascii="Arial" w:hAnsi="Arial" w:cs="Arial"/>
          <w:sz w:val="24"/>
          <w:szCs w:val="24"/>
          <w:lang w:val="sr-Cyrl-RS"/>
        </w:rPr>
        <w:t>безвредног документарног материјала</w:t>
      </w:r>
      <w:r w:rsidR="00F074D6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/</w:t>
      </w:r>
      <w:r w:rsidR="004004EE" w:rsidRPr="00F074D6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отпадног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="004004EE" w:rsidRPr="00F074D6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6ED003BB" w14:textId="7D28ABC5" w:rsidR="004004EE" w:rsidRPr="004004EE" w:rsidRDefault="004004EE" w:rsidP="004004EE">
      <w:pPr>
        <w:shd w:val="clear" w:color="auto" w:fill="FFFFFF"/>
        <w:spacing w:before="100" w:beforeAutospacing="1" w:after="360"/>
        <w:jc w:val="both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Подаци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о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наручиоцу</w:t>
      </w:r>
      <w:proofErr w:type="spellEnd"/>
      <w:r w:rsidRPr="004004EE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 </w:t>
      </w:r>
      <w:r w:rsidRPr="004004EE">
        <w:rPr>
          <w:rFonts w:ascii="Arial" w:hAnsi="Arial" w:cs="Arial"/>
          <w:sz w:val="24"/>
          <w:szCs w:val="24"/>
          <w:lang w:val="sr-Cyrl-RS"/>
        </w:rPr>
        <w:t>ПД “</w:t>
      </w:r>
      <w:proofErr w:type="gramStart"/>
      <w:r w:rsidRPr="004004EE">
        <w:rPr>
          <w:rFonts w:ascii="Arial" w:hAnsi="Arial" w:cs="Arial"/>
          <w:sz w:val="24"/>
          <w:szCs w:val="24"/>
          <w:lang w:val="sr-Cyrl-RS"/>
        </w:rPr>
        <w:t>РИО“ Д.О.О.</w:t>
      </w:r>
      <w:proofErr w:type="gramEnd"/>
      <w:r w:rsidRPr="004004EE">
        <w:rPr>
          <w:rFonts w:ascii="Arial" w:hAnsi="Arial" w:cs="Arial"/>
          <w:sz w:val="24"/>
          <w:szCs w:val="24"/>
          <w:lang w:val="sr-Cyrl-RS"/>
        </w:rPr>
        <w:t xml:space="preserve"> Костолац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proofErr w:type="spellStart"/>
      <w:r w:rsidRPr="004004EE">
        <w:rPr>
          <w:rFonts w:ascii="Arial" w:eastAsia="Times New Roman" w:hAnsi="Arial" w:cs="Arial"/>
          <w:color w:val="424242"/>
          <w:sz w:val="24"/>
          <w:szCs w:val="24"/>
        </w:rPr>
        <w:t>ул</w:t>
      </w:r>
      <w:proofErr w:type="spellEnd"/>
      <w:r w:rsidRPr="004004EE">
        <w:rPr>
          <w:rFonts w:ascii="Arial" w:eastAsia="Times New Roman" w:hAnsi="Arial" w:cs="Arial"/>
          <w:color w:val="424242"/>
          <w:sz w:val="24"/>
          <w:szCs w:val="24"/>
        </w:rPr>
        <w:t xml:space="preserve">. </w:t>
      </w:r>
      <w:r w:rsidRPr="004004EE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Николе Тесле бб 12208 Костолац</w:t>
      </w:r>
    </w:p>
    <w:p w14:paraId="0CD9FE51" w14:textId="77777777" w:rsidR="00F074D6" w:rsidRDefault="004004EE" w:rsidP="00F074D6">
      <w:pPr>
        <w:shd w:val="clear" w:color="auto" w:fill="FFFFFF"/>
        <w:jc w:val="both"/>
        <w:rPr>
          <w:rFonts w:ascii="Open Sans" w:eastAsia="Times New Roman" w:hAnsi="Open Sans" w:cs="Open Sans"/>
          <w:b/>
          <w:bCs/>
          <w:color w:val="424242"/>
          <w:sz w:val="21"/>
          <w:szCs w:val="21"/>
          <w:lang w:val="sr-Cyrl-RS"/>
        </w:rPr>
      </w:pP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Подаци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о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предмету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огласа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</w:t>
      </w:r>
    </w:p>
    <w:p w14:paraId="41F46EB3" w14:textId="5BB36942" w:rsidR="004004EE" w:rsidRPr="00F074D6" w:rsidRDefault="004004EE" w:rsidP="00F074D6">
      <w:pPr>
        <w:shd w:val="clear" w:color="auto" w:fill="FFFFFF"/>
        <w:jc w:val="both"/>
        <w:rPr>
          <w:rFonts w:ascii="Open Sans" w:eastAsia="Times New Roman" w:hAnsi="Open Sans" w:cs="Open Sans"/>
          <w:b/>
          <w:bCs/>
          <w:color w:val="424242"/>
          <w:sz w:val="21"/>
          <w:szCs w:val="21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је отпадни материјал који настаје у свакодневном обављању делатности у ПД“РИО“доо Костолац а коме је истекао рок чувања.</w:t>
      </w:r>
    </w:p>
    <w:p w14:paraId="1FDCFC39" w14:textId="083909E0" w:rsidR="00F074D6" w:rsidRPr="00C728FE" w:rsidRDefault="00F074D6" w:rsidP="00F074D6">
      <w:pPr>
        <w:widowControl/>
        <w:autoSpaceDN/>
        <w:spacing w:line="273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Врсте документованог материјала (отпада) за продају</w:t>
      </w:r>
      <w:r w:rsidR="00D50224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D50224" w:rsidRPr="00262AE6">
        <w:rPr>
          <w:rFonts w:ascii="Arial" w:eastAsia="Times New Roman" w:hAnsi="Arial" w:cs="Arial"/>
          <w:sz w:val="24"/>
          <w:szCs w:val="24"/>
          <w:lang w:val="sr-Cyrl-RS" w:eastAsia="sr-Latn-RS"/>
        </w:rPr>
        <w:t>каталошки број</w:t>
      </w:r>
      <w:r w:rsidR="00C035BB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362627">
        <w:rPr>
          <w:rFonts w:ascii="Arial" w:eastAsia="Times New Roman" w:hAnsi="Arial" w:cs="Arial"/>
          <w:sz w:val="24"/>
          <w:szCs w:val="24"/>
          <w:lang w:val="sr-Cyrl-RS" w:eastAsia="sr-Latn-RS"/>
        </w:rPr>
        <w:t>030308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:</w:t>
      </w:r>
    </w:p>
    <w:p w14:paraId="7BC4C9CE" w14:textId="77777777" w:rsidR="00F074D6" w:rsidRPr="00225F93" w:rsidRDefault="00F074D6" w:rsidP="00F074D6">
      <w:pPr>
        <w:pStyle w:val="ListParagraph"/>
        <w:widowControl/>
        <w:numPr>
          <w:ilvl w:val="0"/>
          <w:numId w:val="3"/>
        </w:numPr>
        <w:autoSpaceDN/>
        <w:spacing w:line="273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 w:eastAsia="sr-Latn-RS"/>
        </w:rPr>
        <w:t>29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транспортних кутија ( око 250)</w:t>
      </w:r>
      <w:r w:rsidRPr="00225F93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регистр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>тора</w:t>
      </w:r>
    </w:p>
    <w:p w14:paraId="477EDF64" w14:textId="77777777" w:rsidR="00F074D6" w:rsidRDefault="00F074D6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Износ око 13.00 м/1.  </w:t>
      </w:r>
    </w:p>
    <w:p w14:paraId="694CED65" w14:textId="77777777" w:rsidR="00F074D6" w:rsidRDefault="00F074D6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Настанак у временском периоду 2004-2020.године.</w:t>
      </w:r>
    </w:p>
    <w:p w14:paraId="437D95B8" w14:textId="7E1B5011" w:rsidR="00F074D6" w:rsidRPr="00F074D6" w:rsidRDefault="00F074D6" w:rsidP="00F074D6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Поступак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отуђења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спровешће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путем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прикупљања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затворених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писаних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, а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избор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најповољније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понуде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извршиће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применом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критеријума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највише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укупне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понуђене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цене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килограму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отпадни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папир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1F186A49" w14:textId="1DF2F66E" w:rsidR="003800CC" w:rsidRPr="003800CC" w:rsidRDefault="003800CC" w:rsidP="003800C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Купац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обавези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поступа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складу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одредбама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Закона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управљању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отпадом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(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>”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Сл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.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Гласник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РС”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број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109/2025“)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достави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одговарајући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документ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кретању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којим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потрврђује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купац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законит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начин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извршио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одлагање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рециклирање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отпадног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proofErr w:type="gram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,</w:t>
      </w:r>
      <w:proofErr w:type="gram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те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одговоран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пред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надлежним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државним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органима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6A5DF0B" w14:textId="7495F029" w:rsidR="007E1F33" w:rsidRPr="00F074D6" w:rsidRDefault="00F074D6" w:rsidP="00F074D6">
      <w:pPr>
        <w:shd w:val="clear" w:color="auto" w:fill="FFFFFF"/>
        <w:spacing w:before="100" w:beforeAutospacing="1" w:after="360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Услови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учешћа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у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поступку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прикупљања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понуда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</w:t>
      </w:r>
    </w:p>
    <w:p w14:paraId="155DE6F8" w14:textId="77777777" w:rsidR="00F074D6" w:rsidRDefault="008233B5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Услови учешћа: Право учешћа имају сва правна лица </w:t>
      </w:r>
      <w:r w:rsidR="009A6884">
        <w:rPr>
          <w:rFonts w:ascii="Arial" w:hAnsi="Arial" w:cs="Arial"/>
          <w:sz w:val="24"/>
          <w:szCs w:val="24"/>
          <w:lang w:val="sr-Cyrl-RS"/>
        </w:rPr>
        <w:t xml:space="preserve">или предузетници </w:t>
      </w:r>
      <w:r>
        <w:rPr>
          <w:rFonts w:ascii="Arial" w:hAnsi="Arial" w:cs="Arial"/>
          <w:sz w:val="24"/>
          <w:szCs w:val="24"/>
          <w:lang w:val="sr-Cyrl-RS"/>
        </w:rPr>
        <w:t>који су у обавези да доставе следеће доказе:</w:t>
      </w:r>
      <w:r w:rsidR="009A6884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BA056BF" w14:textId="77777777" w:rsidR="003800CC" w:rsidRDefault="003800CC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</w:p>
    <w:p w14:paraId="0964E154" w14:textId="176D2804" w:rsidR="00BE1DEC" w:rsidRDefault="00F074D6" w:rsidP="00BE1DEC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233B5">
        <w:rPr>
          <w:rFonts w:ascii="Arial" w:hAnsi="Arial" w:cs="Arial"/>
          <w:sz w:val="24"/>
          <w:szCs w:val="24"/>
          <w:lang w:val="sr-Cyrl-RS"/>
        </w:rPr>
        <w:t>Решење о издавању дозволе за сакупљање и транспорт неопасног отпада на територији Републике Србије за пре</w:t>
      </w:r>
      <w:r w:rsidR="009A6884">
        <w:rPr>
          <w:rFonts w:ascii="Arial" w:hAnsi="Arial" w:cs="Arial"/>
          <w:sz w:val="24"/>
          <w:szCs w:val="24"/>
          <w:lang w:val="sr-Cyrl-RS"/>
        </w:rPr>
        <w:t>д</w:t>
      </w:r>
      <w:r w:rsidR="008233B5">
        <w:rPr>
          <w:rFonts w:ascii="Arial" w:hAnsi="Arial" w:cs="Arial"/>
          <w:sz w:val="24"/>
          <w:szCs w:val="24"/>
          <w:lang w:val="sr-Cyrl-RS"/>
        </w:rPr>
        <w:t>метну врсту отпада,издату од стане надлежног Министарства у складу са Законом о управљању отпадом</w:t>
      </w:r>
      <w:r w:rsidR="008469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>(„</w:t>
      </w:r>
      <w:proofErr w:type="spellStart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>Сл</w:t>
      </w:r>
      <w:proofErr w:type="spellEnd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. </w:t>
      </w:r>
      <w:proofErr w:type="spellStart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>Гласник</w:t>
      </w:r>
      <w:proofErr w:type="spellEnd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РС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 xml:space="preserve"> бр.</w:t>
      </w:r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>109/2025“)</w:t>
      </w:r>
    </w:p>
    <w:p w14:paraId="46A155BD" w14:textId="77777777" w:rsidR="003800CC" w:rsidRDefault="003800CC" w:rsidP="00BE1DEC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</w:p>
    <w:p w14:paraId="047E22F6" w14:textId="366320C2" w:rsidR="00231820" w:rsidRDefault="00231820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–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Извод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из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регистра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привредних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субјеката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(АПР),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понуђач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регистрован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обављање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предметне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делатности</w:t>
      </w:r>
      <w:proofErr w:type="spellEnd"/>
    </w:p>
    <w:p w14:paraId="71C1F446" w14:textId="77777777" w:rsidR="003800CC" w:rsidRP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4E89150C" w14:textId="77777777" w:rsidR="00231820" w:rsidRDefault="00231820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– 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Образац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понуде</w:t>
      </w:r>
      <w:proofErr w:type="spellEnd"/>
    </w:p>
    <w:p w14:paraId="6BCD5D44" w14:textId="77777777" w:rsidR="00616259" w:rsidRPr="00616259" w:rsidRDefault="00616259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79190A1A" w14:textId="77777777" w:rsid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7812AB54" w14:textId="77777777" w:rsidR="003800CC" w:rsidRP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52664ABE" w14:textId="77777777" w:rsidR="001B2014" w:rsidRDefault="001B2014" w:rsidP="0023182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A235EE1" w14:textId="77777777" w:rsidR="001B2014" w:rsidRDefault="001B2014" w:rsidP="00231820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14:paraId="6F27765E" w14:textId="394E4114" w:rsidR="00231820" w:rsidRPr="00231820" w:rsidRDefault="00231820" w:rsidP="0023182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ОБРАЗАЦ  ПОНУДЕ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31820">
        <w:rPr>
          <w:rFonts w:ascii="Arial" w:hAnsi="Arial" w:cs="Arial"/>
          <w:sz w:val="24"/>
          <w:szCs w:val="24"/>
        </w:rPr>
        <w:t>ЗА  ОТПАДНИ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ПАПИР</w:t>
      </w:r>
    </w:p>
    <w:p w14:paraId="57F4EBF5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6A0D00ED" w14:textId="261FFD72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ПОН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231820">
        <w:rPr>
          <w:rFonts w:ascii="Arial" w:hAnsi="Arial" w:cs="Arial"/>
          <w:sz w:val="24"/>
          <w:szCs w:val="24"/>
        </w:rPr>
        <w:t>ДА  БРОЈ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 _________________</w:t>
      </w:r>
    </w:p>
    <w:p w14:paraId="0FE965A8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ЦЕНА  ЗА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1 КГ ПАПИРА   _______________________ ДИН.</w:t>
      </w:r>
    </w:p>
    <w:p w14:paraId="07EDA48B" w14:textId="77777777" w:rsidR="00231820" w:rsidRDefault="00231820" w:rsidP="00231820">
      <w:pPr>
        <w:jc w:val="both"/>
        <w:rPr>
          <w:rFonts w:ascii="Arial" w:hAnsi="Arial" w:cs="Arial"/>
          <w:sz w:val="24"/>
          <w:szCs w:val="24"/>
          <w:lang w:val="sr-Cyrl-RS"/>
        </w:rPr>
      </w:pPr>
      <w:proofErr w:type="gramStart"/>
      <w:r w:rsidRPr="00231820">
        <w:rPr>
          <w:rFonts w:ascii="Arial" w:hAnsi="Arial" w:cs="Arial"/>
          <w:sz w:val="24"/>
          <w:szCs w:val="24"/>
        </w:rPr>
        <w:t>ПЛАЋАЊЕ  У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31820">
        <w:rPr>
          <w:rFonts w:ascii="Arial" w:hAnsi="Arial" w:cs="Arial"/>
          <w:sz w:val="24"/>
          <w:szCs w:val="24"/>
        </w:rPr>
        <w:t>РОКУ  ОД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__________ </w:t>
      </w:r>
      <w:proofErr w:type="gramStart"/>
      <w:r w:rsidRPr="00231820">
        <w:rPr>
          <w:rFonts w:ascii="Arial" w:hAnsi="Arial" w:cs="Arial"/>
          <w:sz w:val="24"/>
          <w:szCs w:val="24"/>
        </w:rPr>
        <w:t>ДАНА  ОД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231820">
        <w:rPr>
          <w:rFonts w:ascii="Arial" w:hAnsi="Arial" w:cs="Arial"/>
          <w:sz w:val="24"/>
          <w:szCs w:val="24"/>
        </w:rPr>
        <w:t>ДОБИЈАЊА  РАЧУНА</w:t>
      </w:r>
      <w:proofErr w:type="gramEnd"/>
    </w:p>
    <w:p w14:paraId="2947329A" w14:textId="77777777" w:rsidR="003800CC" w:rsidRPr="003800CC" w:rsidRDefault="003800CC" w:rsidP="0023182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2CE190D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77A3D62B" w14:textId="77CCB03C" w:rsidR="00231820" w:rsidRPr="00231820" w:rsidRDefault="00231820" w:rsidP="003800CC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________________________      </w:t>
      </w:r>
      <w:r w:rsidR="003800CC">
        <w:rPr>
          <w:rFonts w:ascii="Arial" w:hAnsi="Arial" w:cs="Arial"/>
          <w:sz w:val="24"/>
          <w:szCs w:val="24"/>
          <w:lang w:val="sr-Cyrl-RS"/>
        </w:rPr>
        <w:t xml:space="preserve">        </w:t>
      </w:r>
      <w:r w:rsidRPr="00231820">
        <w:rPr>
          <w:rFonts w:ascii="Arial" w:hAnsi="Arial" w:cs="Arial"/>
          <w:sz w:val="24"/>
          <w:szCs w:val="24"/>
        </w:rPr>
        <w:t xml:space="preserve"> </w:t>
      </w:r>
      <w:r w:rsidRPr="00231820">
        <w:rPr>
          <w:rFonts w:ascii="Arial" w:hAnsi="Arial" w:cs="Arial"/>
          <w:b/>
          <w:sz w:val="24"/>
          <w:szCs w:val="24"/>
        </w:rPr>
        <w:t xml:space="preserve">М.П.           </w:t>
      </w:r>
      <w:r w:rsidRPr="00231820">
        <w:rPr>
          <w:rFonts w:ascii="Arial" w:hAnsi="Arial" w:cs="Arial"/>
          <w:sz w:val="24"/>
          <w:szCs w:val="24"/>
        </w:rPr>
        <w:t xml:space="preserve">                   ___________________________</w:t>
      </w:r>
    </w:p>
    <w:p w14:paraId="635C36A4" w14:textId="4306B9BB" w:rsidR="00231820" w:rsidRPr="00231820" w:rsidRDefault="00231820" w:rsidP="003800CC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>(</w:t>
      </w:r>
      <w:proofErr w:type="spellStart"/>
      <w:r w:rsidRPr="00231820">
        <w:rPr>
          <w:rFonts w:ascii="Arial" w:hAnsi="Arial" w:cs="Arial"/>
          <w:sz w:val="24"/>
          <w:szCs w:val="24"/>
        </w:rPr>
        <w:t>место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и </w:t>
      </w:r>
      <w:proofErr w:type="spellStart"/>
      <w:proofErr w:type="gramStart"/>
      <w:r w:rsidRPr="00231820">
        <w:rPr>
          <w:rFonts w:ascii="Arial" w:hAnsi="Arial" w:cs="Arial"/>
          <w:sz w:val="24"/>
          <w:szCs w:val="24"/>
        </w:rPr>
        <w:t>датум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proofErr w:type="gramStart"/>
      <w:r w:rsidRPr="0023182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231820">
        <w:rPr>
          <w:rFonts w:ascii="Arial" w:hAnsi="Arial" w:cs="Arial"/>
          <w:sz w:val="24"/>
          <w:szCs w:val="24"/>
        </w:rPr>
        <w:t>потпис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овлашћеног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лица</w:t>
      </w:r>
      <w:proofErr w:type="spellEnd"/>
      <w:r w:rsidRPr="00231820">
        <w:rPr>
          <w:rFonts w:ascii="Arial" w:hAnsi="Arial" w:cs="Arial"/>
          <w:sz w:val="24"/>
          <w:szCs w:val="24"/>
        </w:rPr>
        <w:t>)</w:t>
      </w:r>
    </w:p>
    <w:p w14:paraId="63A917B4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68FF4455" w14:textId="77777777" w:rsidR="00231820" w:rsidRPr="00231820" w:rsidRDefault="00231820" w:rsidP="00231820">
      <w:pPr>
        <w:pStyle w:val="ListParagraph"/>
        <w:jc w:val="both"/>
        <w:rPr>
          <w:rFonts w:ascii="Arial" w:hAnsi="Arial" w:cs="Arial"/>
          <w:b/>
          <w:noProof/>
          <w:sz w:val="24"/>
          <w:szCs w:val="24"/>
        </w:rPr>
      </w:pPr>
      <w:r w:rsidRPr="00231820">
        <w:rPr>
          <w:rFonts w:ascii="Arial" w:hAnsi="Arial" w:cs="Arial"/>
          <w:b/>
          <w:noProof/>
          <w:sz w:val="24"/>
          <w:szCs w:val="24"/>
        </w:rPr>
        <w:t>ПОДАЦИ О ПОНУЂАЧУ</w:t>
      </w:r>
    </w:p>
    <w:p w14:paraId="23ED58F5" w14:textId="77777777" w:rsidR="00231820" w:rsidRPr="00231820" w:rsidRDefault="00231820" w:rsidP="00231820">
      <w:pPr>
        <w:ind w:left="5760" w:firstLine="720"/>
        <w:jc w:val="both"/>
        <w:rPr>
          <w:rFonts w:ascii="Arial" w:hAnsi="Arial" w:cs="Arial"/>
          <w:i/>
          <w:sz w:val="24"/>
          <w:szCs w:val="24"/>
        </w:rPr>
      </w:pPr>
      <w:r w:rsidRPr="00231820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</w:p>
    <w:tbl>
      <w:tblPr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83"/>
        <w:gridCol w:w="5425"/>
      </w:tblGrid>
      <w:tr w:rsidR="00231820" w:rsidRPr="00231820" w14:paraId="147AF7B9" w14:textId="77777777" w:rsidTr="00911B02">
        <w:tc>
          <w:tcPr>
            <w:tcW w:w="4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A6DF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Назив :</w:t>
            </w:r>
          </w:p>
        </w:tc>
        <w:tc>
          <w:tcPr>
            <w:tcW w:w="5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6AD8A69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22404558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E2F2D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1FE4A95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032F58AA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10E4C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3E78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7BFE3C44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927C8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Порески идентиф. број (ПИБ):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C13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14EF6E7E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F4F6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Број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текућег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рачуна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6FBD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572E8293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8ED82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8A9E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0BC0CF82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1EA19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Телефон и  е-маил адреса: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2C0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6400740A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55629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62AE6">
              <w:rPr>
                <w:rFonts w:ascii="Arial" w:hAnsi="Arial" w:cs="Arial"/>
                <w:sz w:val="24"/>
                <w:szCs w:val="24"/>
                <w:lang w:val="sr-Cyrl-CS"/>
              </w:rPr>
              <w:t>Да ли је понуђач у систему пдв-а: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BFB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</w:tbl>
    <w:p w14:paraId="007084E5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77A6EFD3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5A4B590E" w14:textId="05BEE6B3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________________________               </w:t>
      </w:r>
      <w:r w:rsidR="003800CC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31820">
        <w:rPr>
          <w:rFonts w:ascii="Arial" w:hAnsi="Arial" w:cs="Arial"/>
          <w:sz w:val="24"/>
          <w:szCs w:val="24"/>
        </w:rPr>
        <w:t xml:space="preserve"> </w:t>
      </w:r>
      <w:r w:rsidRPr="00231820">
        <w:rPr>
          <w:rFonts w:ascii="Arial" w:hAnsi="Arial" w:cs="Arial"/>
          <w:b/>
          <w:sz w:val="24"/>
          <w:szCs w:val="24"/>
        </w:rPr>
        <w:t xml:space="preserve">М.П.            </w:t>
      </w:r>
      <w:r w:rsidRPr="00231820">
        <w:rPr>
          <w:rFonts w:ascii="Arial" w:hAnsi="Arial" w:cs="Arial"/>
          <w:sz w:val="24"/>
          <w:szCs w:val="24"/>
        </w:rPr>
        <w:t xml:space="preserve">                   ___________________________</w:t>
      </w:r>
    </w:p>
    <w:p w14:paraId="17A44694" w14:textId="614B9710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              (</w:t>
      </w:r>
      <w:proofErr w:type="spellStart"/>
      <w:r w:rsidRPr="00231820">
        <w:rPr>
          <w:rFonts w:ascii="Arial" w:hAnsi="Arial" w:cs="Arial"/>
          <w:sz w:val="24"/>
          <w:szCs w:val="24"/>
        </w:rPr>
        <w:t>место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и </w:t>
      </w:r>
      <w:proofErr w:type="spellStart"/>
      <w:proofErr w:type="gramStart"/>
      <w:r w:rsidRPr="00231820">
        <w:rPr>
          <w:rFonts w:ascii="Arial" w:hAnsi="Arial" w:cs="Arial"/>
          <w:sz w:val="24"/>
          <w:szCs w:val="24"/>
        </w:rPr>
        <w:t>датум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23182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gramStart"/>
      <w:r w:rsidRPr="00231820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231820">
        <w:rPr>
          <w:rFonts w:ascii="Arial" w:hAnsi="Arial" w:cs="Arial"/>
          <w:sz w:val="24"/>
          <w:szCs w:val="24"/>
        </w:rPr>
        <w:t>потпис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овлашћеног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лица</w:t>
      </w:r>
      <w:proofErr w:type="spellEnd"/>
      <w:r w:rsidRPr="00231820">
        <w:rPr>
          <w:rFonts w:ascii="Arial" w:hAnsi="Arial" w:cs="Arial"/>
          <w:sz w:val="24"/>
          <w:szCs w:val="24"/>
        </w:rPr>
        <w:t>)</w:t>
      </w:r>
    </w:p>
    <w:p w14:paraId="3337B7D7" w14:textId="5E6B5CC7" w:rsidR="00F75594" w:rsidRPr="00F75594" w:rsidRDefault="003800CC" w:rsidP="003800CC">
      <w:pPr>
        <w:shd w:val="clear" w:color="auto" w:fill="FFFFFF"/>
        <w:spacing w:before="100" w:beforeAutospacing="1" w:after="360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Поступак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избора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понуђача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:</w:t>
      </w:r>
    </w:p>
    <w:p w14:paraId="7B947B68" w14:textId="024F26EF" w:rsidR="00F75594" w:rsidRPr="00203B6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Након</w:t>
      </w:r>
      <w:proofErr w:type="spellEnd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избора најповоњније </w:t>
      </w:r>
      <w:proofErr w:type="gramStart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понуде ,</w:t>
      </w:r>
      <w:proofErr w:type="gramEnd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међусобна права и обавезе биће регулисане Уговором или </w:t>
      </w:r>
      <w:proofErr w:type="gramStart"/>
      <w:r w:rsidR="00203B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Наруџбеницом </w:t>
      </w:r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,уз</w:t>
      </w:r>
      <w:proofErr w:type="gramEnd"/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обавезу купца да достави доказ о дозволи за управљање </w:t>
      </w:r>
      <w:proofErr w:type="gramStart"/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отпадом,купац</w:t>
      </w:r>
      <w:proofErr w:type="gramEnd"/>
      <w:r w:rsidR="00487464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се такође обавезује да достави попуњен документ о кретању отпада.</w:t>
      </w:r>
    </w:p>
    <w:p w14:paraId="0A4F4FDA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Уколико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два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или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више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понуђача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поднесу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идентичним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ценама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прихватити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краћим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временом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плаћања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DE5BCE1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Исплата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накнаде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вршиће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фактуре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чији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саставни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део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записник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–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садржи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податке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преузетој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количини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10ED19E" w14:textId="40C31026" w:rsidR="00F75594" w:rsidRPr="00F75594" w:rsidRDefault="00F75594" w:rsidP="00F75594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В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рст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документованог материјала (отпада) за продају</w:t>
      </w:r>
      <w:r w:rsidRPr="00F755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и </w:t>
      </w:r>
      <w:r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о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квирна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 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количина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F75594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износи око 13.00 м/1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:</w:t>
      </w:r>
    </w:p>
    <w:p w14:paraId="708C7163" w14:textId="77777777" w:rsidR="00F75594" w:rsidRPr="00225F93" w:rsidRDefault="00F75594" w:rsidP="00F75594">
      <w:pPr>
        <w:pStyle w:val="ListParagraph"/>
        <w:widowControl/>
        <w:numPr>
          <w:ilvl w:val="0"/>
          <w:numId w:val="3"/>
        </w:numPr>
        <w:autoSpaceDN/>
        <w:spacing w:line="273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 w:eastAsia="sr-Latn-RS"/>
        </w:rPr>
        <w:t>29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транспортних кутија ( око 250)</w:t>
      </w:r>
      <w:r w:rsidRPr="00225F93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регистр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>тора</w:t>
      </w:r>
    </w:p>
    <w:p w14:paraId="6E6700EF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садржи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све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наведене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елементе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сматраће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непотпуном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узети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разматрање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26E5BDE5" w14:textId="77777777" w:rsidR="00F75594" w:rsidRPr="00F75594" w:rsidRDefault="00F75594" w:rsidP="003800CC">
      <w:pPr>
        <w:shd w:val="clear" w:color="auto" w:fill="FFFFFF"/>
        <w:spacing w:before="100" w:beforeAutospacing="1" w:after="360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</w:p>
    <w:p w14:paraId="0CCA91C0" w14:textId="77777777" w:rsidR="00E52FAE" w:rsidRPr="00E52FAE" w:rsidRDefault="00E52FAE" w:rsidP="00E52FAE">
      <w:pPr>
        <w:ind w:left="696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C8192D9" w14:textId="4250767A" w:rsidR="007E1F33" w:rsidRPr="00E52FAE" w:rsidRDefault="00BE1DEC" w:rsidP="00E52FA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E52FAE">
        <w:rPr>
          <w:rFonts w:ascii="Arial" w:hAnsi="Arial" w:cs="Arial"/>
          <w:b/>
          <w:bCs/>
          <w:sz w:val="24"/>
          <w:szCs w:val="24"/>
          <w:lang w:val="sr-Cyrl-RS"/>
        </w:rPr>
        <w:t xml:space="preserve">Понуда правних лица </w:t>
      </w:r>
      <w:r w:rsidRPr="00E52FAE">
        <w:rPr>
          <w:rFonts w:ascii="Arial" w:hAnsi="Arial" w:cs="Arial"/>
          <w:sz w:val="24"/>
          <w:szCs w:val="24"/>
          <w:lang w:val="sr-Cyrl-RS"/>
        </w:rPr>
        <w:t xml:space="preserve">треба да садржи: назив и седиште правног лица, ПИБ, </w:t>
      </w:r>
      <w:r w:rsidRPr="00E52FAE">
        <w:rPr>
          <w:rFonts w:ascii="Arial" w:hAnsi="Arial" w:cs="Arial"/>
          <w:sz w:val="24"/>
          <w:szCs w:val="24"/>
          <w:lang w:val="sr-Latn-RS"/>
        </w:rPr>
        <w:t xml:space="preserve">           </w:t>
      </w:r>
      <w:r w:rsidRPr="00E52FAE">
        <w:rPr>
          <w:rFonts w:ascii="Arial" w:hAnsi="Arial" w:cs="Arial"/>
          <w:sz w:val="24"/>
          <w:szCs w:val="24"/>
          <w:lang w:val="sr-Cyrl-RS"/>
        </w:rPr>
        <w:t>матични број, потпис овлашћеног лица оверен печатом, број телефона, име и презиме особе за контакт, понуђену цену без ПДВ-а</w:t>
      </w:r>
      <w:r w:rsidR="003800CC" w:rsidRPr="00E52F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40999">
        <w:rPr>
          <w:rFonts w:ascii="Arial" w:hAnsi="Arial" w:cs="Arial"/>
          <w:sz w:val="24"/>
          <w:szCs w:val="24"/>
          <w:lang w:val="sr-Cyrl-RS"/>
        </w:rPr>
        <w:t>.</w:t>
      </w:r>
    </w:p>
    <w:p w14:paraId="18075B99" w14:textId="77777777" w:rsidR="00BE1DEC" w:rsidRPr="00BE1DEC" w:rsidRDefault="00BE1DEC" w:rsidP="00BE1DEC">
      <w:pPr>
        <w:ind w:left="425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29EA4D" w14:textId="60C8C4F7" w:rsidR="002D4132" w:rsidRPr="00BE1DEC" w:rsidRDefault="00000000" w:rsidP="0042476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BE1DEC">
        <w:rPr>
          <w:rFonts w:ascii="Arial" w:hAnsi="Arial" w:cs="Arial"/>
          <w:sz w:val="24"/>
          <w:szCs w:val="24"/>
          <w:lang w:val="sr-Cyrl-RS"/>
        </w:rPr>
        <w:t xml:space="preserve">Понуда се подноси у писменој форми, у затвореном (запечаћеном) коверту, лично или путем поште на адресу ПД“РИО“ Д.О.О. Костолац, ул. Николе Тесле ББ, 12208 Костолац, Комисија за </w:t>
      </w:r>
      <w:r w:rsidR="00C728FE" w:rsidRPr="00BE1DEC">
        <w:rPr>
          <w:rFonts w:ascii="Arial" w:hAnsi="Arial" w:cs="Arial"/>
          <w:sz w:val="24"/>
          <w:szCs w:val="24"/>
          <w:lang w:val="sr-Cyrl-RS"/>
        </w:rPr>
        <w:t>продају безвредног документарног материјала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 прикупљањем писмених понуда, са назнаком „</w:t>
      </w:r>
      <w:r w:rsidR="00CB02E7" w:rsidRPr="00BE1DE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b/>
          <w:bCs/>
          <w:sz w:val="24"/>
          <w:szCs w:val="24"/>
          <w:lang w:val="sr-Cyrl-RS"/>
        </w:rPr>
        <w:t>НЕ</w:t>
      </w:r>
      <w:r w:rsidR="0088649A" w:rsidRPr="00BE1DEC">
        <w:rPr>
          <w:rFonts w:ascii="Arial" w:hAnsi="Arial" w:cs="Arial"/>
          <w:b/>
          <w:bCs/>
          <w:sz w:val="24"/>
          <w:szCs w:val="24"/>
          <w:lang w:val="sr-Latn-RS"/>
        </w:rPr>
        <w:t xml:space="preserve">   </w:t>
      </w:r>
      <w:r w:rsidRPr="00BE1DEC">
        <w:rPr>
          <w:rFonts w:ascii="Arial" w:hAnsi="Arial" w:cs="Arial"/>
          <w:b/>
          <w:bCs/>
          <w:sz w:val="24"/>
          <w:szCs w:val="24"/>
          <w:lang w:val="sr-Cyrl-RS"/>
        </w:rPr>
        <w:t xml:space="preserve">ОТВАРАТИ !!! ПОНУДА ПО </w:t>
      </w:r>
      <w:r w:rsidR="003800CC">
        <w:rPr>
          <w:rFonts w:ascii="Arial" w:hAnsi="Arial" w:cs="Arial"/>
          <w:b/>
          <w:bCs/>
          <w:sz w:val="24"/>
          <w:szCs w:val="24"/>
          <w:lang w:val="sr-Cyrl-RS"/>
        </w:rPr>
        <w:t>ПОЗИВУ ЗА ПОДНОШЕЊЕ ПОНУДА</w:t>
      </w:r>
      <w:r w:rsidR="003800CC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3800CC">
        <w:rPr>
          <w:rFonts w:ascii="Arial" w:hAnsi="Arial" w:cs="Arial"/>
          <w:b/>
          <w:bCs/>
          <w:sz w:val="24"/>
          <w:szCs w:val="24"/>
          <w:lang w:val="sr-Cyrl-RS"/>
        </w:rPr>
        <w:t>ЗА ОТКУП БЕЗВРЕДНОГ ДОКУМЕНТАРНОГ МАТЕРИЈАЛА.</w:t>
      </w:r>
      <w:r w:rsidR="003800CC" w:rsidRPr="00BE1DE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Право учешћа имају правна лица која доставе понуду до </w:t>
      </w:r>
      <w:r w:rsidR="00182554">
        <w:rPr>
          <w:rFonts w:ascii="Arial" w:hAnsi="Arial" w:cs="Arial"/>
          <w:b/>
          <w:bCs/>
          <w:sz w:val="24"/>
          <w:szCs w:val="24"/>
          <w:lang w:val="sr-Cyrl-RS"/>
        </w:rPr>
        <w:t>5.5</w:t>
      </w:r>
      <w:r w:rsidRPr="001B2014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80D66" w:rsidRPr="001B2014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.године до 12:00 часова. Правно лице </w:t>
      </w:r>
      <w:r w:rsidR="00C07505" w:rsidRPr="00BE1DEC">
        <w:rPr>
          <w:rFonts w:ascii="Arial" w:hAnsi="Arial" w:cs="Arial"/>
          <w:sz w:val="24"/>
          <w:szCs w:val="24"/>
          <w:lang w:val="sr-Cyrl-RS"/>
        </w:rPr>
        <w:t>или предузетник</w:t>
      </w:r>
      <w:r w:rsidR="00C07505" w:rsidRPr="00BE1DEC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sz w:val="24"/>
          <w:szCs w:val="24"/>
          <w:lang w:val="sr-Cyrl-RS"/>
        </w:rPr>
        <w:t>може поднети само (1) једну понуду.</w:t>
      </w:r>
    </w:p>
    <w:p w14:paraId="4A0E5567" w14:textId="77777777" w:rsidR="002D4132" w:rsidRPr="002D4132" w:rsidRDefault="002D4132" w:rsidP="00BE1DEC">
      <w:pPr>
        <w:pStyle w:val="ListParagraph"/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</w:p>
    <w:p w14:paraId="59B55400" w14:textId="3299FF71" w:rsidR="002D4132" w:rsidRPr="00487464" w:rsidRDefault="00000000" w:rsidP="001015E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487464">
        <w:rPr>
          <w:rFonts w:ascii="Arial" w:hAnsi="Arial" w:cs="Arial"/>
          <w:sz w:val="24"/>
          <w:szCs w:val="24"/>
          <w:lang w:val="sr-Cyrl-RS"/>
        </w:rPr>
        <w:t>Поступак продаје је успешан ако пристигне најмање једна исправна понуда.</w:t>
      </w:r>
      <w:r w:rsidRPr="00487464">
        <w:rPr>
          <w:rFonts w:ascii="Arial" w:hAnsi="Arial" w:cs="Arial"/>
          <w:b/>
          <w:bCs/>
          <w:sz w:val="24"/>
          <w:szCs w:val="24"/>
          <w:lang w:val="sr-Cyrl-RS"/>
        </w:rPr>
        <w:t xml:space="preserve"> Отварање понуда ће се извршити дана </w:t>
      </w:r>
      <w:r w:rsidR="00182554">
        <w:rPr>
          <w:rFonts w:ascii="Arial" w:hAnsi="Arial" w:cs="Arial"/>
          <w:sz w:val="24"/>
          <w:szCs w:val="24"/>
          <w:lang w:val="sr-Cyrl-RS"/>
        </w:rPr>
        <w:t>5.5</w:t>
      </w:r>
      <w:r w:rsidR="00880D66" w:rsidRPr="00487464">
        <w:rPr>
          <w:rFonts w:ascii="Arial" w:hAnsi="Arial" w:cs="Arial"/>
          <w:sz w:val="24"/>
          <w:szCs w:val="24"/>
          <w:lang w:val="sr-Cyrl-RS"/>
        </w:rPr>
        <w:t>.2026</w:t>
      </w:r>
      <w:r w:rsidRPr="00487464">
        <w:rPr>
          <w:rFonts w:ascii="Arial" w:hAnsi="Arial" w:cs="Arial"/>
          <w:sz w:val="24"/>
          <w:szCs w:val="24"/>
          <w:lang w:val="sr-Cyrl-RS"/>
        </w:rPr>
        <w:t>.</w:t>
      </w:r>
      <w:r w:rsidR="00880D66" w:rsidRPr="0048746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87464">
        <w:rPr>
          <w:rFonts w:ascii="Arial" w:hAnsi="Arial" w:cs="Arial"/>
          <w:sz w:val="24"/>
          <w:szCs w:val="24"/>
          <w:lang w:val="sr-Cyrl-RS"/>
        </w:rPr>
        <w:t>године</w:t>
      </w:r>
      <w:r w:rsidRPr="00487464">
        <w:rPr>
          <w:rFonts w:ascii="Arial" w:hAnsi="Arial" w:cs="Arial"/>
          <w:b/>
          <w:bCs/>
          <w:color w:val="EE0000"/>
          <w:sz w:val="24"/>
          <w:szCs w:val="24"/>
          <w:lang w:val="sr-Cyrl-RS"/>
        </w:rPr>
        <w:t xml:space="preserve"> </w:t>
      </w:r>
      <w:r w:rsidRPr="00487464">
        <w:rPr>
          <w:rFonts w:ascii="Arial" w:hAnsi="Arial" w:cs="Arial"/>
          <w:sz w:val="24"/>
          <w:szCs w:val="24"/>
          <w:lang w:val="sr-Cyrl-RS"/>
        </w:rPr>
        <w:t>у 12:30 часова у службеним просторијама ПД“РИО“ Д.О.О. Костолац, ул. Николе Тесле ББ, 12208 Костолац. Све понуде које пристигну после наведеног рока, Комисија неће узети у разматр</w:t>
      </w:r>
      <w:r w:rsidR="00182554">
        <w:rPr>
          <w:rFonts w:ascii="Arial" w:hAnsi="Arial" w:cs="Arial"/>
          <w:sz w:val="24"/>
          <w:szCs w:val="24"/>
          <w:lang w:val="sr-Cyrl-RS"/>
        </w:rPr>
        <w:t>а</w:t>
      </w:r>
      <w:r w:rsidRPr="00487464">
        <w:rPr>
          <w:rFonts w:ascii="Arial" w:hAnsi="Arial" w:cs="Arial"/>
          <w:sz w:val="24"/>
          <w:szCs w:val="24"/>
          <w:lang w:val="sr-Cyrl-RS"/>
        </w:rPr>
        <w:t>ње. Јавном отварању понуда може присуствовати овлашћена особа правног лица подносиоца понуде уз доказ – пуномоћје</w:t>
      </w:r>
      <w:r w:rsidR="00487464">
        <w:rPr>
          <w:rFonts w:ascii="Arial" w:hAnsi="Arial" w:cs="Arial"/>
          <w:sz w:val="24"/>
          <w:szCs w:val="24"/>
          <w:lang w:val="sr-Cyrl-RS"/>
        </w:rPr>
        <w:t>.</w:t>
      </w:r>
    </w:p>
    <w:p w14:paraId="746FF9EC" w14:textId="071146DD" w:rsidR="00616259" w:rsidRPr="00616259" w:rsidRDefault="00000000" w:rsidP="0061625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CF14D5">
        <w:rPr>
          <w:rFonts w:ascii="Arial" w:hAnsi="Arial" w:cs="Arial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Предмет </w:t>
      </w:r>
      <w:r w:rsidRPr="008233B5">
        <w:rPr>
          <w:rFonts w:ascii="Arial" w:hAnsi="Arial" w:cs="Arial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продаје доделиће се оном учеснику који понуди највишу цену. </w:t>
      </w:r>
      <w:r>
        <w:rPr>
          <w:rFonts w:ascii="Arial" w:hAnsi="Arial" w:cs="Arial"/>
          <w:sz w:val="24"/>
          <w:szCs w:val="24"/>
          <w:lang w:val="sr-Cyrl-RS"/>
        </w:rPr>
        <w:t xml:space="preserve">Уколико два или више понуђача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поднесу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идентичним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ценама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ће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прихватити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краћим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временом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плаћања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. Комисија ће последњег дана рока у 12,00 часова, отворити новодостављене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понуде и утврдити најповољнијег понуђача.Трошкови ПДВ-а, Трошкови преноса власништва, као и трошкови транспорта предмета продаје и остале трошкове, сноси најповољнији понуђач </w:t>
      </w:r>
      <w:r w:rsidRPr="00CF14D5">
        <w:rPr>
          <w:rFonts w:ascii="Arial" w:hAnsi="Arial" w:cs="Arial"/>
          <w:sz w:val="24"/>
          <w:szCs w:val="24"/>
          <w:lang w:val="sr-Cyrl-RS"/>
        </w:rPr>
        <w:t>са којим се закључи уговор о купопродаји</w:t>
      </w:r>
      <w:r w:rsidR="00487464">
        <w:rPr>
          <w:rFonts w:ascii="Arial" w:hAnsi="Arial" w:cs="Arial"/>
          <w:sz w:val="24"/>
          <w:szCs w:val="24"/>
          <w:lang w:val="sr-Cyrl-RS"/>
        </w:rPr>
        <w:t>/наруџбеница</w:t>
      </w:r>
      <w:r w:rsidRPr="00CF14D5">
        <w:rPr>
          <w:rFonts w:ascii="Arial" w:hAnsi="Arial" w:cs="Arial"/>
          <w:sz w:val="24"/>
          <w:szCs w:val="24"/>
          <w:lang w:val="sr-Cyrl-RS"/>
        </w:rPr>
        <w:t>.</w:t>
      </w:r>
    </w:p>
    <w:p w14:paraId="73A2202B" w14:textId="4E653B8D" w:rsidR="007E1F33" w:rsidRPr="001015E3" w:rsidRDefault="001015E3" w:rsidP="001015E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60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преузете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количине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купац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сачиниће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записник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кога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24242"/>
          <w:sz w:val="24"/>
          <w:szCs w:val="24"/>
          <w:lang w:val="sr-Cyrl-RS"/>
        </w:rPr>
        <w:t>ћ</w:t>
      </w:r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е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израдити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фактура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доставити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купцу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плаћање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6053B365" w14:textId="3F14CE6D" w:rsidR="006A405C" w:rsidRPr="007E1F33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7E1F33">
        <w:rPr>
          <w:rFonts w:ascii="Arial" w:hAnsi="Arial" w:cs="Arial"/>
          <w:sz w:val="24"/>
          <w:szCs w:val="24"/>
          <w:lang w:val="sr-Cyrl-RS"/>
        </w:rPr>
        <w:t xml:space="preserve">Ближе информације у вези огласа – особа за контакт: </w:t>
      </w:r>
      <w:r w:rsidR="00C728FE" w:rsidRPr="007E1F33">
        <w:rPr>
          <w:rFonts w:ascii="Arial" w:hAnsi="Arial" w:cs="Arial"/>
          <w:b/>
          <w:bCs/>
          <w:sz w:val="24"/>
          <w:szCs w:val="24"/>
          <w:lang w:val="sr-Cyrl-RS"/>
        </w:rPr>
        <w:t>Мирјана Богдановић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моб. </w:t>
      </w:r>
      <w:r w:rsidR="00C728FE" w:rsidRPr="007E1F33">
        <w:rPr>
          <w:rFonts w:ascii="Arial" w:hAnsi="Arial" w:cs="Arial"/>
          <w:b/>
          <w:bCs/>
          <w:sz w:val="24"/>
          <w:szCs w:val="24"/>
          <w:lang w:val="sr-Cyrl-RS"/>
        </w:rPr>
        <w:t>064/4915603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Додатне информације и појашњења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е-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>mail:</w:t>
      </w:r>
      <w:r w:rsidR="00C728FE" w:rsidRPr="007E1F33">
        <w:rPr>
          <w:rFonts w:ascii="Arial" w:hAnsi="Arial" w:cs="Arial"/>
          <w:b/>
          <w:bCs/>
          <w:sz w:val="24"/>
          <w:szCs w:val="24"/>
          <w:lang w:val="sr-Latn-RS"/>
        </w:rPr>
        <w:t>mirjana.bogdanovic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 xml:space="preserve">@riokostolac.rs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и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 xml:space="preserve"> office@riokostolac.rs</w:t>
      </w:r>
      <w:r w:rsidRPr="007E1F3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Остала документација о огласу, Образац понуде </w:t>
      </w:r>
      <w:hyperlink r:id="rId8" w:history="1">
        <w:r w:rsidR="006A405C" w:rsidRPr="007E1F33">
          <w:rPr>
            <w:rStyle w:val="Hyperlink"/>
            <w:rFonts w:ascii="Arial" w:hAnsi="Arial" w:cs="Arial"/>
            <w:b/>
            <w:bCs/>
            <w:sz w:val="24"/>
            <w:szCs w:val="24"/>
            <w:lang w:val="sr-Latn-RS"/>
          </w:rPr>
          <w:t>www.riokostolac.rs</w:t>
        </w:r>
      </w:hyperlink>
    </w:p>
    <w:p w14:paraId="693D6091" w14:textId="77777777" w:rsidR="007E1F33" w:rsidRPr="007E1F33" w:rsidRDefault="007E1F33" w:rsidP="00BE1DEC">
      <w:pPr>
        <w:ind w:left="36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616204F" w14:textId="1B5FB15E" w:rsidR="006A405C" w:rsidRPr="007E1F33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7E1F33">
        <w:rPr>
          <w:rFonts w:ascii="Arial" w:hAnsi="Arial" w:cs="Arial"/>
          <w:sz w:val="24"/>
          <w:szCs w:val="24"/>
          <w:lang w:val="sr-Cyrl-RS"/>
        </w:rPr>
        <w:t xml:space="preserve">Овај оглас објавити у листу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„РЕЧ НАРОДА“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 Пожаревац, на огласној табли ПД“РИО“ Д.О.О. Костолац и на интернет страници ПД“РИО“ Д.О.О. Костолац</w:t>
      </w:r>
      <w:r w:rsidR="00617F8B" w:rsidRPr="007E1F33">
        <w:rPr>
          <w:rFonts w:ascii="Arial" w:hAnsi="Arial" w:cs="Arial"/>
          <w:sz w:val="24"/>
          <w:szCs w:val="24"/>
          <w:lang w:val="sr-Latn-RS"/>
        </w:rPr>
        <w:t>.</w:t>
      </w:r>
    </w:p>
    <w:p w14:paraId="19E2186B" w14:textId="77777777" w:rsidR="006A405C" w:rsidRDefault="006A405C" w:rsidP="00BE1DEC">
      <w:pPr>
        <w:ind w:firstLineChars="3250" w:firstLine="780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376F3C7" w14:textId="77777777" w:rsidR="003F2533" w:rsidRDefault="003F2533" w:rsidP="00BE1DEC">
      <w:pPr>
        <w:ind w:firstLineChars="3250" w:firstLine="783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sectPr w:rsidR="003F25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E0B3" w14:textId="77777777" w:rsidR="00AD5EB5" w:rsidRDefault="00AD5EB5">
      <w:r>
        <w:separator/>
      </w:r>
    </w:p>
  </w:endnote>
  <w:endnote w:type="continuationSeparator" w:id="0">
    <w:p w14:paraId="5F377B84" w14:textId="77777777" w:rsidR="00AD5EB5" w:rsidRDefault="00AD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CB6" w14:textId="77777777" w:rsidR="006A405C" w:rsidRDefault="006A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CAF" w14:textId="77777777" w:rsidR="006A405C" w:rsidRDefault="00000000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1022DFE" wp14:editId="1BAB1290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9FB9F2" w14:textId="77777777" w:rsidR="006A405C" w:rsidRDefault="00000000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</w:t>
    </w:r>
    <w:proofErr w:type="spellStart"/>
    <w:r>
      <w:rPr>
        <w:rFonts w:ascii="Arial" w:hAnsi="Arial"/>
        <w:color w:val="231F20"/>
        <w:sz w:val="18"/>
        <w:szCs w:val="18"/>
      </w:rPr>
      <w:t>Шифра</w:t>
    </w:r>
    <w:proofErr w:type="spellEnd"/>
    <w:r>
      <w:rPr>
        <w:rFonts w:ascii="Arial" w:hAnsi="Arial"/>
        <w:color w:val="231F20"/>
        <w:sz w:val="18"/>
        <w:szCs w:val="18"/>
      </w:rPr>
      <w:t xml:space="preserve">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72AD409E" w14:textId="77777777" w:rsidR="006A405C" w:rsidRDefault="00000000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7B94E714" w14:textId="77777777" w:rsidR="006A405C" w:rsidRDefault="00000000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</w:t>
    </w:r>
    <w:proofErr w:type="gramStart"/>
    <w:r>
      <w:rPr>
        <w:rFonts w:ascii="Arial" w:hAnsi="Arial" w:cs="Arial"/>
        <w:sz w:val="18"/>
        <w:szCs w:val="18"/>
        <w:lang w:val="sr-Cyrl-RS"/>
      </w:rPr>
      <w:t xml:space="preserve">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>БЕОГРАД</w:t>
    </w:r>
    <w:proofErr w:type="gramEnd"/>
    <w:r>
      <w:rPr>
        <w:rFonts w:ascii="Arial" w:hAnsi="Arial" w:cs="Arial"/>
        <w:sz w:val="18"/>
        <w:szCs w:val="18"/>
        <w:lang w:val="sr-Cyrl-RS"/>
      </w:rPr>
      <w:t xml:space="preserve"> </w:t>
    </w:r>
    <w:bookmarkStart w:id="1" w:name="_Hlk209608744"/>
    <w:r>
      <w:rPr>
        <w:rFonts w:ascii="Arial" w:hAnsi="Arial" w:cs="Arial"/>
        <w:sz w:val="18"/>
        <w:szCs w:val="18"/>
      </w:rPr>
      <w:t>200 - 3054400101027- 23</w:t>
    </w:r>
    <w:bookmarkEnd w:id="1"/>
  </w:p>
  <w:p w14:paraId="1A71E9DF" w14:textId="77777777" w:rsidR="006A405C" w:rsidRDefault="006A405C">
    <w:pPr>
      <w:pStyle w:val="Footer"/>
      <w:rPr>
        <w:rFonts w:ascii="Arial" w:hAnsi="Arial" w:cs="Arial"/>
      </w:rPr>
    </w:pPr>
  </w:p>
  <w:p w14:paraId="1F25D061" w14:textId="77777777" w:rsidR="006A405C" w:rsidRDefault="006A405C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638" w14:textId="77777777" w:rsidR="006A405C" w:rsidRDefault="006A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FA16" w14:textId="77777777" w:rsidR="00AD5EB5" w:rsidRDefault="00AD5EB5">
      <w:r>
        <w:separator/>
      </w:r>
    </w:p>
  </w:footnote>
  <w:footnote w:type="continuationSeparator" w:id="0">
    <w:p w14:paraId="65C705E7" w14:textId="77777777" w:rsidR="00AD5EB5" w:rsidRDefault="00AD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C81B" w14:textId="77777777" w:rsidR="006A405C" w:rsidRDefault="006A4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8665" w14:textId="77777777" w:rsidR="006A405C" w:rsidRDefault="00000000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6192" behindDoc="0" locked="0" layoutInCell="1" allowOverlap="1" wp14:anchorId="4164F86F" wp14:editId="599B9343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0288" behindDoc="0" locked="0" layoutInCell="1" allowOverlap="1" wp14:anchorId="406D627B" wp14:editId="3F67ED2A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</w:t>
    </w:r>
    <w:proofErr w:type="gramStart"/>
    <w:r>
      <w:rPr>
        <w:rFonts w:ascii="Trebuchet MS" w:hAnsi="Trebuchet MS"/>
        <w:b/>
        <w:color w:val="231F20"/>
      </w:rPr>
      <w:t>РИО“ Д.О.О.</w:t>
    </w:r>
    <w:proofErr w:type="gramEnd"/>
    <w:r>
      <w:rPr>
        <w:rFonts w:ascii="Trebuchet MS" w:hAnsi="Trebuchet MS"/>
        <w:b/>
        <w:color w:val="231F20"/>
      </w:rPr>
      <w:t xml:space="preserve"> КОСТОЛАЦ</w:t>
    </w:r>
  </w:p>
  <w:p w14:paraId="1412A164" w14:textId="77777777" w:rsidR="006A405C" w:rsidRDefault="00000000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 w:rsidR="006A405C"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29C644DC" w14:textId="77777777" w:rsidR="006A405C" w:rsidRDefault="006A405C">
    <w:pPr>
      <w:pStyle w:val="Header"/>
    </w:pPr>
  </w:p>
  <w:p w14:paraId="364C62FF" w14:textId="77777777" w:rsidR="006A405C" w:rsidRDefault="006A4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7837" w14:textId="77777777" w:rsidR="006A405C" w:rsidRDefault="006A4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E99"/>
    <w:multiLevelType w:val="hybridMultilevel"/>
    <w:tmpl w:val="9E407546"/>
    <w:lvl w:ilvl="0" w:tplc="17044F1E">
      <w:numFmt w:val="bullet"/>
      <w:lvlText w:val="-"/>
      <w:lvlJc w:val="left"/>
      <w:pPr>
        <w:ind w:left="105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C023CC0"/>
    <w:multiLevelType w:val="hybridMultilevel"/>
    <w:tmpl w:val="009A7992"/>
    <w:lvl w:ilvl="0" w:tplc="67A473F8">
      <w:start w:val="2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241A0019">
      <w:start w:val="1"/>
      <w:numFmt w:val="lowerLetter"/>
      <w:lvlText w:val="%2."/>
      <w:lvlJc w:val="left"/>
      <w:pPr>
        <w:ind w:left="1505" w:hanging="360"/>
      </w:pPr>
    </w:lvl>
    <w:lvl w:ilvl="2" w:tplc="241A001B" w:tentative="1">
      <w:start w:val="1"/>
      <w:numFmt w:val="lowerRoman"/>
      <w:lvlText w:val="%3."/>
      <w:lvlJc w:val="right"/>
      <w:pPr>
        <w:ind w:left="2225" w:hanging="180"/>
      </w:pPr>
    </w:lvl>
    <w:lvl w:ilvl="3" w:tplc="241A000F" w:tentative="1">
      <w:start w:val="1"/>
      <w:numFmt w:val="decimal"/>
      <w:lvlText w:val="%4."/>
      <w:lvlJc w:val="left"/>
      <w:pPr>
        <w:ind w:left="2945" w:hanging="360"/>
      </w:pPr>
    </w:lvl>
    <w:lvl w:ilvl="4" w:tplc="241A0019" w:tentative="1">
      <w:start w:val="1"/>
      <w:numFmt w:val="lowerLetter"/>
      <w:lvlText w:val="%5."/>
      <w:lvlJc w:val="left"/>
      <w:pPr>
        <w:ind w:left="3665" w:hanging="360"/>
      </w:pPr>
    </w:lvl>
    <w:lvl w:ilvl="5" w:tplc="241A001B" w:tentative="1">
      <w:start w:val="1"/>
      <w:numFmt w:val="lowerRoman"/>
      <w:lvlText w:val="%6."/>
      <w:lvlJc w:val="right"/>
      <w:pPr>
        <w:ind w:left="4385" w:hanging="180"/>
      </w:pPr>
    </w:lvl>
    <w:lvl w:ilvl="6" w:tplc="241A000F" w:tentative="1">
      <w:start w:val="1"/>
      <w:numFmt w:val="decimal"/>
      <w:lvlText w:val="%7."/>
      <w:lvlJc w:val="left"/>
      <w:pPr>
        <w:ind w:left="5105" w:hanging="360"/>
      </w:pPr>
    </w:lvl>
    <w:lvl w:ilvl="7" w:tplc="241A0019" w:tentative="1">
      <w:start w:val="1"/>
      <w:numFmt w:val="lowerLetter"/>
      <w:lvlText w:val="%8."/>
      <w:lvlJc w:val="left"/>
      <w:pPr>
        <w:ind w:left="5825" w:hanging="360"/>
      </w:pPr>
    </w:lvl>
    <w:lvl w:ilvl="8" w:tplc="2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C26EDA"/>
    <w:multiLevelType w:val="multilevel"/>
    <w:tmpl w:val="20C26ED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F2417D"/>
    <w:multiLevelType w:val="hybridMultilevel"/>
    <w:tmpl w:val="35FA2CB4"/>
    <w:lvl w:ilvl="0" w:tplc="D9B6C3AC">
      <w:start w:val="1"/>
      <w:numFmt w:val="decimal"/>
      <w:lvlText w:val="%1."/>
      <w:lvlJc w:val="left"/>
      <w:pPr>
        <w:ind w:left="105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776" w:hanging="360"/>
      </w:pPr>
    </w:lvl>
    <w:lvl w:ilvl="2" w:tplc="241A001B" w:tentative="1">
      <w:start w:val="1"/>
      <w:numFmt w:val="lowerRoman"/>
      <w:lvlText w:val="%3."/>
      <w:lvlJc w:val="right"/>
      <w:pPr>
        <w:ind w:left="2496" w:hanging="180"/>
      </w:pPr>
    </w:lvl>
    <w:lvl w:ilvl="3" w:tplc="241A000F" w:tentative="1">
      <w:start w:val="1"/>
      <w:numFmt w:val="decimal"/>
      <w:lvlText w:val="%4."/>
      <w:lvlJc w:val="left"/>
      <w:pPr>
        <w:ind w:left="3216" w:hanging="360"/>
      </w:pPr>
    </w:lvl>
    <w:lvl w:ilvl="4" w:tplc="241A0019" w:tentative="1">
      <w:start w:val="1"/>
      <w:numFmt w:val="lowerLetter"/>
      <w:lvlText w:val="%5."/>
      <w:lvlJc w:val="left"/>
      <w:pPr>
        <w:ind w:left="3936" w:hanging="360"/>
      </w:pPr>
    </w:lvl>
    <w:lvl w:ilvl="5" w:tplc="241A001B" w:tentative="1">
      <w:start w:val="1"/>
      <w:numFmt w:val="lowerRoman"/>
      <w:lvlText w:val="%6."/>
      <w:lvlJc w:val="right"/>
      <w:pPr>
        <w:ind w:left="4656" w:hanging="180"/>
      </w:pPr>
    </w:lvl>
    <w:lvl w:ilvl="6" w:tplc="241A000F" w:tentative="1">
      <w:start w:val="1"/>
      <w:numFmt w:val="decimal"/>
      <w:lvlText w:val="%7."/>
      <w:lvlJc w:val="left"/>
      <w:pPr>
        <w:ind w:left="5376" w:hanging="360"/>
      </w:pPr>
    </w:lvl>
    <w:lvl w:ilvl="7" w:tplc="241A0019" w:tentative="1">
      <w:start w:val="1"/>
      <w:numFmt w:val="lowerLetter"/>
      <w:lvlText w:val="%8."/>
      <w:lvlJc w:val="left"/>
      <w:pPr>
        <w:ind w:left="6096" w:hanging="360"/>
      </w:pPr>
    </w:lvl>
    <w:lvl w:ilvl="8" w:tplc="2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369D5660"/>
    <w:multiLevelType w:val="hybridMultilevel"/>
    <w:tmpl w:val="EAA20546"/>
    <w:lvl w:ilvl="0" w:tplc="772C74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F5125"/>
    <w:multiLevelType w:val="hybridMultilevel"/>
    <w:tmpl w:val="2E945FB2"/>
    <w:lvl w:ilvl="0" w:tplc="3CBE949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7C4C5170"/>
    <w:multiLevelType w:val="hybridMultilevel"/>
    <w:tmpl w:val="A6663B44"/>
    <w:lvl w:ilvl="0" w:tplc="8C3A33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134760392">
    <w:abstractNumId w:val="2"/>
  </w:num>
  <w:num w:numId="2" w16cid:durableId="1760984731">
    <w:abstractNumId w:val="6"/>
  </w:num>
  <w:num w:numId="3" w16cid:durableId="1599943860">
    <w:abstractNumId w:val="0"/>
  </w:num>
  <w:num w:numId="4" w16cid:durableId="1566455329">
    <w:abstractNumId w:val="4"/>
  </w:num>
  <w:num w:numId="5" w16cid:durableId="459422390">
    <w:abstractNumId w:val="1"/>
  </w:num>
  <w:num w:numId="6" w16cid:durableId="738670018">
    <w:abstractNumId w:val="5"/>
  </w:num>
  <w:num w:numId="7" w16cid:durableId="24099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27E0F"/>
    <w:rsid w:val="00034822"/>
    <w:rsid w:val="00060C74"/>
    <w:rsid w:val="00067FFD"/>
    <w:rsid w:val="00073C09"/>
    <w:rsid w:val="0007469C"/>
    <w:rsid w:val="00077601"/>
    <w:rsid w:val="00091D8D"/>
    <w:rsid w:val="00092838"/>
    <w:rsid w:val="000C34DA"/>
    <w:rsid w:val="000C6D60"/>
    <w:rsid w:val="000C6FD6"/>
    <w:rsid w:val="000D24E1"/>
    <w:rsid w:val="001015E3"/>
    <w:rsid w:val="00105A8F"/>
    <w:rsid w:val="001151F7"/>
    <w:rsid w:val="001205E0"/>
    <w:rsid w:val="00123DD4"/>
    <w:rsid w:val="001505C4"/>
    <w:rsid w:val="001538F5"/>
    <w:rsid w:val="00154095"/>
    <w:rsid w:val="00155330"/>
    <w:rsid w:val="001560D4"/>
    <w:rsid w:val="00182554"/>
    <w:rsid w:val="0019254F"/>
    <w:rsid w:val="001A5921"/>
    <w:rsid w:val="001A633C"/>
    <w:rsid w:val="001B2014"/>
    <w:rsid w:val="001B2D4C"/>
    <w:rsid w:val="001B57B4"/>
    <w:rsid w:val="001F3F69"/>
    <w:rsid w:val="001F5CDB"/>
    <w:rsid w:val="00201D17"/>
    <w:rsid w:val="00203B64"/>
    <w:rsid w:val="002051EF"/>
    <w:rsid w:val="002155F5"/>
    <w:rsid w:val="00216849"/>
    <w:rsid w:val="00225F93"/>
    <w:rsid w:val="00231820"/>
    <w:rsid w:val="00232A2F"/>
    <w:rsid w:val="00233AC5"/>
    <w:rsid w:val="00235D96"/>
    <w:rsid w:val="00254A3D"/>
    <w:rsid w:val="00262AE6"/>
    <w:rsid w:val="0026443F"/>
    <w:rsid w:val="00287DE5"/>
    <w:rsid w:val="002A1021"/>
    <w:rsid w:val="002B08CD"/>
    <w:rsid w:val="002B246F"/>
    <w:rsid w:val="002B2C7A"/>
    <w:rsid w:val="002C2E49"/>
    <w:rsid w:val="002C6616"/>
    <w:rsid w:val="002D4132"/>
    <w:rsid w:val="002E51C7"/>
    <w:rsid w:val="002F1E04"/>
    <w:rsid w:val="002F43DB"/>
    <w:rsid w:val="0030211D"/>
    <w:rsid w:val="00324D2B"/>
    <w:rsid w:val="003359BB"/>
    <w:rsid w:val="00337C86"/>
    <w:rsid w:val="0034083F"/>
    <w:rsid w:val="00354952"/>
    <w:rsid w:val="003562DD"/>
    <w:rsid w:val="00362627"/>
    <w:rsid w:val="003800CC"/>
    <w:rsid w:val="00384010"/>
    <w:rsid w:val="0039454D"/>
    <w:rsid w:val="003974BC"/>
    <w:rsid w:val="003A7273"/>
    <w:rsid w:val="003B18C9"/>
    <w:rsid w:val="003B2AFB"/>
    <w:rsid w:val="003B2F13"/>
    <w:rsid w:val="003F1D12"/>
    <w:rsid w:val="003F2533"/>
    <w:rsid w:val="003F36EE"/>
    <w:rsid w:val="004004EE"/>
    <w:rsid w:val="00401B89"/>
    <w:rsid w:val="00412C19"/>
    <w:rsid w:val="00424763"/>
    <w:rsid w:val="00426FFB"/>
    <w:rsid w:val="00441136"/>
    <w:rsid w:val="0044247E"/>
    <w:rsid w:val="004731EA"/>
    <w:rsid w:val="00487464"/>
    <w:rsid w:val="00487C0C"/>
    <w:rsid w:val="0049035B"/>
    <w:rsid w:val="004A70D1"/>
    <w:rsid w:val="004D265C"/>
    <w:rsid w:val="004D26D8"/>
    <w:rsid w:val="004D3976"/>
    <w:rsid w:val="004E15C4"/>
    <w:rsid w:val="004E2852"/>
    <w:rsid w:val="004E75AD"/>
    <w:rsid w:val="004F10D9"/>
    <w:rsid w:val="0051694C"/>
    <w:rsid w:val="00527598"/>
    <w:rsid w:val="00530B4C"/>
    <w:rsid w:val="00591AB0"/>
    <w:rsid w:val="005A27BA"/>
    <w:rsid w:val="005B5D8A"/>
    <w:rsid w:val="005C1E4A"/>
    <w:rsid w:val="005C4A96"/>
    <w:rsid w:val="005D660B"/>
    <w:rsid w:val="005F5CEE"/>
    <w:rsid w:val="00604BD2"/>
    <w:rsid w:val="00605290"/>
    <w:rsid w:val="00616259"/>
    <w:rsid w:val="006176D1"/>
    <w:rsid w:val="00617F8B"/>
    <w:rsid w:val="00636D64"/>
    <w:rsid w:val="00656358"/>
    <w:rsid w:val="0069478C"/>
    <w:rsid w:val="00696282"/>
    <w:rsid w:val="006A077F"/>
    <w:rsid w:val="006A179F"/>
    <w:rsid w:val="006A405C"/>
    <w:rsid w:val="006A6CD1"/>
    <w:rsid w:val="006C1CEF"/>
    <w:rsid w:val="006F3111"/>
    <w:rsid w:val="00727B65"/>
    <w:rsid w:val="00750F56"/>
    <w:rsid w:val="007A2520"/>
    <w:rsid w:val="007B2334"/>
    <w:rsid w:val="007C216D"/>
    <w:rsid w:val="007C7F73"/>
    <w:rsid w:val="007E1F33"/>
    <w:rsid w:val="007E257A"/>
    <w:rsid w:val="007E589D"/>
    <w:rsid w:val="007E7765"/>
    <w:rsid w:val="00811543"/>
    <w:rsid w:val="00812E5D"/>
    <w:rsid w:val="008233B5"/>
    <w:rsid w:val="00844C4D"/>
    <w:rsid w:val="0084699A"/>
    <w:rsid w:val="008474A5"/>
    <w:rsid w:val="00880D66"/>
    <w:rsid w:val="0088649A"/>
    <w:rsid w:val="00891DF9"/>
    <w:rsid w:val="008B2D03"/>
    <w:rsid w:val="008C35FC"/>
    <w:rsid w:val="008D6335"/>
    <w:rsid w:val="00915208"/>
    <w:rsid w:val="00944500"/>
    <w:rsid w:val="00973D53"/>
    <w:rsid w:val="00976B6A"/>
    <w:rsid w:val="0098211E"/>
    <w:rsid w:val="009A4904"/>
    <w:rsid w:val="009A6884"/>
    <w:rsid w:val="009C18BB"/>
    <w:rsid w:val="009D4109"/>
    <w:rsid w:val="009F4D58"/>
    <w:rsid w:val="00A07D87"/>
    <w:rsid w:val="00A11F7F"/>
    <w:rsid w:val="00A21F8D"/>
    <w:rsid w:val="00A27941"/>
    <w:rsid w:val="00A27B37"/>
    <w:rsid w:val="00A3026C"/>
    <w:rsid w:val="00A735EE"/>
    <w:rsid w:val="00A8272C"/>
    <w:rsid w:val="00A838D7"/>
    <w:rsid w:val="00A9052F"/>
    <w:rsid w:val="00AA5550"/>
    <w:rsid w:val="00AA5E47"/>
    <w:rsid w:val="00AB3AD1"/>
    <w:rsid w:val="00AD1728"/>
    <w:rsid w:val="00AD5EB5"/>
    <w:rsid w:val="00AF340D"/>
    <w:rsid w:val="00B1387F"/>
    <w:rsid w:val="00B2493B"/>
    <w:rsid w:val="00B510D3"/>
    <w:rsid w:val="00B63EA4"/>
    <w:rsid w:val="00B727EE"/>
    <w:rsid w:val="00B74C6B"/>
    <w:rsid w:val="00B762AC"/>
    <w:rsid w:val="00B8501E"/>
    <w:rsid w:val="00BA00B9"/>
    <w:rsid w:val="00BA2FD3"/>
    <w:rsid w:val="00BD410F"/>
    <w:rsid w:val="00BE1DEC"/>
    <w:rsid w:val="00C035BB"/>
    <w:rsid w:val="00C07505"/>
    <w:rsid w:val="00C25D61"/>
    <w:rsid w:val="00C429B8"/>
    <w:rsid w:val="00C5016B"/>
    <w:rsid w:val="00C728FE"/>
    <w:rsid w:val="00C840CC"/>
    <w:rsid w:val="00C95AFF"/>
    <w:rsid w:val="00C96C95"/>
    <w:rsid w:val="00C975A3"/>
    <w:rsid w:val="00CA00D1"/>
    <w:rsid w:val="00CA1B28"/>
    <w:rsid w:val="00CB02E7"/>
    <w:rsid w:val="00CB3323"/>
    <w:rsid w:val="00CC504C"/>
    <w:rsid w:val="00CE7BAA"/>
    <w:rsid w:val="00CF14D5"/>
    <w:rsid w:val="00D132D3"/>
    <w:rsid w:val="00D31CAF"/>
    <w:rsid w:val="00D321B1"/>
    <w:rsid w:val="00D40999"/>
    <w:rsid w:val="00D50224"/>
    <w:rsid w:val="00D56AFC"/>
    <w:rsid w:val="00D57403"/>
    <w:rsid w:val="00D60A11"/>
    <w:rsid w:val="00D637B8"/>
    <w:rsid w:val="00D65EC5"/>
    <w:rsid w:val="00D8217A"/>
    <w:rsid w:val="00D90325"/>
    <w:rsid w:val="00D9062A"/>
    <w:rsid w:val="00D944CC"/>
    <w:rsid w:val="00DA1417"/>
    <w:rsid w:val="00DA1B06"/>
    <w:rsid w:val="00DD2EE0"/>
    <w:rsid w:val="00DF3DE8"/>
    <w:rsid w:val="00E043FF"/>
    <w:rsid w:val="00E133E0"/>
    <w:rsid w:val="00E1431E"/>
    <w:rsid w:val="00E3118B"/>
    <w:rsid w:val="00E42AAE"/>
    <w:rsid w:val="00E52FAE"/>
    <w:rsid w:val="00E84516"/>
    <w:rsid w:val="00E84F90"/>
    <w:rsid w:val="00ED70E0"/>
    <w:rsid w:val="00EF43B6"/>
    <w:rsid w:val="00F04C83"/>
    <w:rsid w:val="00F074D6"/>
    <w:rsid w:val="00F17C90"/>
    <w:rsid w:val="00F319FE"/>
    <w:rsid w:val="00F6457D"/>
    <w:rsid w:val="00F64E61"/>
    <w:rsid w:val="00F70F96"/>
    <w:rsid w:val="00F75594"/>
    <w:rsid w:val="00F90AE4"/>
    <w:rsid w:val="00F944E8"/>
    <w:rsid w:val="00FB0C50"/>
    <w:rsid w:val="00FD19F7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08F0D16"/>
    <w:rsid w:val="33331CCB"/>
    <w:rsid w:val="33765597"/>
    <w:rsid w:val="366D1FD2"/>
    <w:rsid w:val="39047BDB"/>
    <w:rsid w:val="3ADC4B5C"/>
    <w:rsid w:val="3BC9292F"/>
    <w:rsid w:val="3DD6120E"/>
    <w:rsid w:val="409E60A6"/>
    <w:rsid w:val="40DC5182"/>
    <w:rsid w:val="41DF312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6E5666B"/>
    <w:rsid w:val="6B140056"/>
    <w:rsid w:val="7037423A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9E7F"/>
  <w15:docId w15:val="{CE41A26A-065B-4450-852B-BE9C2ED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qFormat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kostolac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F599-DA1C-4535-A5B6-853C7463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4827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Rio Memorandum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Mirjana Bogdanović</cp:lastModifiedBy>
  <cp:revision>2</cp:revision>
  <cp:lastPrinted>2026-02-27T07:29:00Z</cp:lastPrinted>
  <dcterms:created xsi:type="dcterms:W3CDTF">2026-04-23T11:18:00Z</dcterms:created>
  <dcterms:modified xsi:type="dcterms:W3CDTF">2026-04-23T11:18:00Z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1033-12.2.0.23131</vt:lpwstr>
  </property>
  <property fmtid="{D5CDD505-2E9C-101B-9397-08002B2CF9AE}" pid="6" name="ICV">
    <vt:lpwstr>826C1A947B2C477886CA6656E842A609_13</vt:lpwstr>
  </property>
</Properties>
</file>